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附件：  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</w:rPr>
        <w:t>准考证盖章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、</w:t>
      </w:r>
      <w:r>
        <w:rPr>
          <w:rFonts w:hint="eastAsia" w:ascii="黑体" w:hAnsi="黑体" w:eastAsia="黑体" w:cs="黑体"/>
          <w:sz w:val="40"/>
          <w:szCs w:val="40"/>
        </w:rPr>
        <w:t>考试流程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及相关注意事项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一、准考证盖章及考试流程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日统招博士准考证盖章、在职博士准考证领取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日14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:3</w:t>
      </w:r>
      <w:r>
        <w:rPr>
          <w:rFonts w:hint="eastAsia" w:ascii="仿宋" w:hAnsi="仿宋" w:eastAsia="仿宋" w:cs="仿宋"/>
          <w:sz w:val="32"/>
          <w:szCs w:val="32"/>
        </w:rPr>
        <w:t>0-17:30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地点：河北医科大学中山校区（石家庄市长安区中山东路361号）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流程：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→ 考生入口入校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统招博士出示未盖章准考证入校，在职博士出示身份证入校。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→ 主教学楼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统招博士（三层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教室）：①核验考生身份 ②准考证盖章（考生须提前打印本人准考证）。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在职博士（三层7教室）：①核验考生身份 ②准考证领取（现场查看顺序表，根据准考证顺序号领取）。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→ 了解考场位置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统招博士考场在东教学楼（国旗广场东侧6层白色教学楼），在职博士考场在主教学楼（国旗广场北侧，正对学校南门教学楼）。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由于周五为正常教学时间，部分教室上课使用中，考生查看教室位置即可，请勿进入教室影响正常教学。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→ 考生有序离校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查看完考场后请及时离校，请勿在校园内滞留。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日、1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日考试流程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→ 入校（核验已盖章的准考证）。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→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到指定区域存放与考试无关的物品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（考生需提前准备好准考证、身份证、考试用具，关闭手机、电话手表等电子传输设备，将考试无关物品放置在指定区域，考试用具：考生可携带透明文具袋、黑色签字笔、2B铅笔、无封套橡皮。）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→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入场：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统招博士东教学楼入口、在职博士主教学楼入口</w:t>
      </w:r>
      <w:r>
        <w:rPr>
          <w:rFonts w:hint="eastAsia" w:ascii="仿宋" w:hAnsi="仿宋" w:eastAsia="仿宋" w:cs="仿宋"/>
          <w:sz w:val="32"/>
          <w:szCs w:val="32"/>
        </w:rPr>
        <w:t xml:space="preserve">（核验考生已盖章的准考证、身份证）。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→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于规定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按时参加考试</w:t>
      </w:r>
      <w:r>
        <w:rPr>
          <w:rFonts w:hint="eastAsia" w:ascii="仿宋" w:hAnsi="仿宋" w:eastAsia="仿宋" w:cs="仿宋"/>
          <w:sz w:val="32"/>
          <w:szCs w:val="32"/>
        </w:rPr>
        <w:t>（参加考试，考生需提前准备好准考证、身份证、考试用具，提前如厕，进入考场时自觉接受安全检查及身份核验，进场考生不得擅自离开考场，考试期间巡考人员将再次进行身份核验。考试用具：考生可携带透明文具袋、黑色签字笔、2B铅笔、无封套橡皮。）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→ 考试结束</w:t>
      </w:r>
      <w:r>
        <w:rPr>
          <w:rFonts w:hint="eastAsia" w:ascii="仿宋" w:hAnsi="仿宋" w:eastAsia="仿宋" w:cs="仿宋"/>
          <w:sz w:val="32"/>
          <w:szCs w:val="32"/>
        </w:rPr>
        <w:t>（按工作人员指令有序离场，不在校园内滞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留）。 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考生入校进入学校后，注意保持社交距离，不扎堆、不驻留，有序进入考场参加考试。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3月正处于春季流感的高发季节，建议考生勤洗手、注意个人卫生，考前注意加强营养，合理膳食，适量运动，提高自身免疫力。倡导考生及工作人员自觉佩戴口罩参加考试。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考试过程中，考生如有身体不适症状，应立即向考场工作人员报告，听从工作人员的安排。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考试结束后，按工作人员指令有序离场，保持人员间距，不在校园内滞留。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ODc3MGI3ZjZlYTliYzNiNzNmMTllZjY2OWZmZjIifQ=="/>
  </w:docVars>
  <w:rsids>
    <w:rsidRoot w:val="00000000"/>
    <w:rsid w:val="1C7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2024-02-29T08:08:33Z</dcterms:created>
  <dc:creator>dell</dc:creator>
  <cp:lastModifiedBy>No Reflection</cp:lastModifiedBy>
  <dcterms:modified xsi:type="dcterms:W3CDTF">2024-02-29T08:24:04Z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449AFADE29E84BC3940B494B4D017B28_12</vt:lpwstr>
  </property>
</Properties>
</file>